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690 CI / 690 CIT45"/>
                  <a:graphic>
                    <a:graphicData uri="http://schemas.openxmlformats.org/drawingml/2006/picture">
                      <pic:pic>
                        <pic:nvPicPr>
                          <pic:cNvPr id="0" name="690 CI / 690 CIT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690 CI / 690 CIT45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BIE25690CI / BIE25690CIT45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690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710, Ancho= 560, Fondo= 245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Acero Inoxidable AISI 304 "Brillo" conformado Multiblend.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 "CIEGA" conformado Multiblend.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puerta: Acero Inoxidable AISI 304 "Grafilado".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Pulido manual de aristas y uniones de soldadura.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 reversible con moldura y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 ROTEX  para alimentación de la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Espiroflex 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 Eacisystem 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9 Posibles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 Triplex de triple efecto. Rosca hembra 1” 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 Guiman 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Unión Loca de bola 1” 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 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con toma adicional. (Modelo 690 CIT45)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TOMA ADICIONAL para modelo 690 CIT45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  Ref. TAD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 cromado Ref. V45LU, con cierre vulcanizado.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 Ref. RE45U 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 Ref. T45U 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ROTEX®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Material INOXIDABLE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Aristas PULIDAS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BIE para ZONA NOBLE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Válvula unión loca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Multiblend</w:t>
            </w: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https://imercat.com/producto/690-ci-690-cit45/.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